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B3F6" w14:textId="10F21E11" w:rsidR="00CF627E" w:rsidRPr="00CF627E" w:rsidRDefault="00CF627E">
      <w:pPr>
        <w:rPr>
          <w:b/>
          <w:bCs/>
        </w:rPr>
      </w:pPr>
      <w:r w:rsidRPr="00CF627E">
        <w:rPr>
          <w:b/>
          <w:bCs/>
        </w:rPr>
        <w:t>Gotisk tekstprøve, Slægtsforskeren nr. 3, 2026</w:t>
      </w:r>
    </w:p>
    <w:p w14:paraId="70B520F0" w14:textId="202B9263" w:rsidR="004476CB" w:rsidRPr="00E03DFC" w:rsidRDefault="00BC34E4">
      <w:pPr>
        <w:rPr>
          <w:i/>
          <w:iCs/>
        </w:rPr>
      </w:pPr>
      <w:r w:rsidRPr="00E03DFC">
        <w:rPr>
          <w:i/>
          <w:iCs/>
        </w:rPr>
        <w:t>Venstre margen:</w:t>
      </w:r>
    </w:p>
    <w:p w14:paraId="6B6B0FD2" w14:textId="1A776046" w:rsidR="00D11E5D" w:rsidRDefault="00193EB5">
      <w:r>
        <w:t>Trolov.</w:t>
      </w:r>
    </w:p>
    <w:p w14:paraId="15989ACD" w14:textId="77777777" w:rsidR="004476CB" w:rsidRDefault="00193EB5">
      <w:proofErr w:type="spellStart"/>
      <w:r>
        <w:t>Julii</w:t>
      </w:r>
      <w:proofErr w:type="spellEnd"/>
      <w:r>
        <w:t xml:space="preserve"> den 21</w:t>
      </w:r>
      <w:r w:rsidRPr="00FF0A8F">
        <w:rPr>
          <w:vertAlign w:val="superscript"/>
        </w:rPr>
        <w:t xml:space="preserve">de </w:t>
      </w:r>
      <w:r>
        <w:t xml:space="preserve"> </w:t>
      </w:r>
    </w:p>
    <w:p w14:paraId="34C67572" w14:textId="2BC618AF" w:rsidR="00BC34E4" w:rsidRPr="00E03DFC" w:rsidRDefault="00BC34E4">
      <w:pPr>
        <w:rPr>
          <w:i/>
          <w:iCs/>
        </w:rPr>
      </w:pPr>
      <w:r w:rsidRPr="00E03DFC">
        <w:rPr>
          <w:i/>
          <w:iCs/>
        </w:rPr>
        <w:t xml:space="preserve">Højre margen: </w:t>
      </w:r>
    </w:p>
    <w:p w14:paraId="487614CE" w14:textId="5813BD4F" w:rsidR="00BC34E4" w:rsidRDefault="00BC34E4">
      <w:r>
        <w:t>Viede</w:t>
      </w:r>
    </w:p>
    <w:p w14:paraId="5AC60EDB" w14:textId="0DD6F0A2" w:rsidR="00BC34E4" w:rsidRDefault="00BC34E4">
      <w:r>
        <w:t xml:space="preserve">Sept. </w:t>
      </w:r>
      <w:r w:rsidR="005E6D36">
        <w:t>d</w:t>
      </w:r>
      <w:r>
        <w:t>.</w:t>
      </w:r>
      <w:r w:rsidR="005E6D36">
        <w:rPr>
          <w:rStyle w:val="Fodnotehenvisning"/>
        </w:rPr>
        <w:footnoteReference w:id="1"/>
      </w:r>
      <w:r>
        <w:t xml:space="preserve"> 15</w:t>
      </w:r>
      <w:r w:rsidRPr="00BC34E4">
        <w:rPr>
          <w:vertAlign w:val="superscript"/>
        </w:rPr>
        <w:t>de</w:t>
      </w:r>
    </w:p>
    <w:p w14:paraId="702470AB" w14:textId="77777777" w:rsidR="00BC34E4" w:rsidRDefault="00BC34E4"/>
    <w:p w14:paraId="06A598ED" w14:textId="09DA3FFD" w:rsidR="00193EB5" w:rsidRDefault="00193EB5">
      <w:pPr>
        <w:rPr>
          <w:u w:val="single"/>
        </w:rPr>
      </w:pPr>
      <w:r>
        <w:t xml:space="preserve">Natmand </w:t>
      </w:r>
      <w:r w:rsidRPr="00193EB5">
        <w:rPr>
          <w:u w:val="single"/>
        </w:rPr>
        <w:t>Niels Niel</w:t>
      </w:r>
      <w:r w:rsidR="005E6D36">
        <w:rPr>
          <w:u w:val="single"/>
        </w:rPr>
        <w:t>s</w:t>
      </w:r>
      <w:r w:rsidRPr="00193EB5">
        <w:rPr>
          <w:u w:val="single"/>
        </w:rPr>
        <w:t>søn</w:t>
      </w:r>
      <w:r w:rsidRPr="00790362">
        <w:t xml:space="preserve"> Houstrup og</w:t>
      </w:r>
      <w:r>
        <w:rPr>
          <w:u w:val="single"/>
        </w:rPr>
        <w:t xml:space="preserve"> </w:t>
      </w:r>
    </w:p>
    <w:p w14:paraId="0769C89F" w14:textId="5CFBCF86" w:rsidR="00193EB5" w:rsidRDefault="00193EB5">
      <w:r w:rsidRPr="00193EB5">
        <w:rPr>
          <w:u w:val="single"/>
        </w:rPr>
        <w:t xml:space="preserve">Anne Marie Hans </w:t>
      </w:r>
      <w:proofErr w:type="spellStart"/>
      <w:r w:rsidRPr="00193EB5">
        <w:rPr>
          <w:u w:val="single"/>
        </w:rPr>
        <w:t>D</w:t>
      </w:r>
      <w:r w:rsidR="005E6D36">
        <w:rPr>
          <w:u w:val="single"/>
        </w:rPr>
        <w:t>o</w:t>
      </w:r>
      <w:r w:rsidRPr="00193EB5">
        <w:rPr>
          <w:u w:val="single"/>
        </w:rPr>
        <w:t>tter</w:t>
      </w:r>
      <w:proofErr w:type="spellEnd"/>
      <w:r>
        <w:t xml:space="preserve">, Begge af </w:t>
      </w:r>
      <w:proofErr w:type="spellStart"/>
      <w:r>
        <w:t>Huult</w:t>
      </w:r>
      <w:proofErr w:type="spellEnd"/>
      <w:r w:rsidR="002946AB">
        <w:rPr>
          <w:rStyle w:val="Fodnotehenvisning"/>
        </w:rPr>
        <w:footnoteReference w:id="2"/>
      </w:r>
    </w:p>
    <w:p w14:paraId="7AB0D5FE" w14:textId="50191C1F" w:rsidR="00193EB5" w:rsidRDefault="00193EB5">
      <w:r>
        <w:t>i Lendum Sogn</w:t>
      </w:r>
    </w:p>
    <w:p w14:paraId="5E474971" w14:textId="1119104C" w:rsidR="00193EB5" w:rsidRDefault="00193EB5">
      <w:r>
        <w:t xml:space="preserve">Forlovere: </w:t>
      </w:r>
    </w:p>
    <w:p w14:paraId="66A3670A" w14:textId="201F51E8" w:rsidR="00193EB5" w:rsidRDefault="00193EB5">
      <w:r>
        <w:t xml:space="preserve">Christen Jenssøn af Hvidsted i </w:t>
      </w:r>
      <w:proofErr w:type="spellStart"/>
      <w:r>
        <w:t>Taars</w:t>
      </w:r>
      <w:proofErr w:type="spellEnd"/>
      <w:r>
        <w:t xml:space="preserve"> Sogn, </w:t>
      </w:r>
      <w:proofErr w:type="spellStart"/>
      <w:r>
        <w:t>Stif</w:t>
      </w:r>
      <w:proofErr w:type="spellEnd"/>
      <w:r>
        <w:t>-</w:t>
      </w:r>
    </w:p>
    <w:p w14:paraId="4E4D4E73" w14:textId="7AD6A303" w:rsidR="00193EB5" w:rsidRDefault="00193EB5">
      <w:r>
        <w:t xml:space="preserve">Fader til Fæstemanden, og Jakob </w:t>
      </w:r>
      <w:proofErr w:type="spellStart"/>
      <w:r>
        <w:t>Christen</w:t>
      </w:r>
      <w:r w:rsidR="005E6D36">
        <w:t>s</w:t>
      </w:r>
      <w:r>
        <w:t>søn</w:t>
      </w:r>
      <w:proofErr w:type="spellEnd"/>
    </w:p>
    <w:p w14:paraId="67A95F02" w14:textId="707A3890" w:rsidR="00193EB5" w:rsidRDefault="005E6D36">
      <w:r>
        <w:t>a</w:t>
      </w:r>
      <w:r w:rsidR="00193EB5">
        <w:t xml:space="preserve">f Wraae </w:t>
      </w:r>
      <w:proofErr w:type="spellStart"/>
      <w:r w:rsidR="00193EB5">
        <w:t>Bye</w:t>
      </w:r>
      <w:proofErr w:type="spellEnd"/>
      <w:r w:rsidR="00193EB5">
        <w:t xml:space="preserve"> i </w:t>
      </w:r>
      <w:proofErr w:type="spellStart"/>
      <w:r w:rsidR="00193EB5">
        <w:t>Thorslew</w:t>
      </w:r>
      <w:proofErr w:type="spellEnd"/>
      <w:r w:rsidR="00193EB5">
        <w:t xml:space="preserve"> Sogn, en </w:t>
      </w:r>
      <w:proofErr w:type="spellStart"/>
      <w:r w:rsidR="00193EB5">
        <w:t>Bekiendt</w:t>
      </w:r>
      <w:proofErr w:type="spellEnd"/>
    </w:p>
    <w:p w14:paraId="09E82358" w14:textId="05DB092B" w:rsidR="00193EB5" w:rsidRDefault="00193EB5">
      <w:r>
        <w:t>af Fæstemanden.</w:t>
      </w:r>
    </w:p>
    <w:p w14:paraId="5BBFA992" w14:textId="39E6AE33" w:rsidR="00193EB5" w:rsidRDefault="00193EB5">
      <w:r>
        <w:t xml:space="preserve">NB. Nota: </w:t>
      </w:r>
      <w:proofErr w:type="spellStart"/>
      <w:r>
        <w:t>Di</w:t>
      </w:r>
      <w:r w:rsidR="00E03DFC">
        <w:rPr>
          <w:rFonts w:ascii="Calibri" w:hAnsi="Calibri" w:cs="Calibri"/>
          <w:color w:val="000000"/>
          <w:kern w:val="0"/>
        </w:rPr>
        <w:t>ß</w:t>
      </w:r>
      <w:r>
        <w:t>e</w:t>
      </w:r>
      <w:proofErr w:type="spellEnd"/>
      <w:r>
        <w:t xml:space="preserve"> Natmands Folk flakkede om</w:t>
      </w:r>
    </w:p>
    <w:p w14:paraId="5E5D2E69" w14:textId="6D6A7545" w:rsidR="00193EB5" w:rsidRDefault="00193EB5">
      <w:r>
        <w:t xml:space="preserve">med hverandre i 7 </w:t>
      </w:r>
      <w:proofErr w:type="spellStart"/>
      <w:r>
        <w:t>Aar</w:t>
      </w:r>
      <w:proofErr w:type="spellEnd"/>
      <w:r>
        <w:t xml:space="preserve"> uden at være </w:t>
      </w:r>
      <w:proofErr w:type="spellStart"/>
      <w:r>
        <w:t>Egtefolk</w:t>
      </w:r>
      <w:proofErr w:type="spellEnd"/>
      <w:r>
        <w:t>,</w:t>
      </w:r>
    </w:p>
    <w:p w14:paraId="30D25619" w14:textId="02EA5F2B" w:rsidR="00193EB5" w:rsidRDefault="00193EB5">
      <w:r>
        <w:t xml:space="preserve">og uden at søge Herrens Bord, og avlede i </w:t>
      </w:r>
    </w:p>
    <w:p w14:paraId="79299598" w14:textId="7F2E7792" w:rsidR="00193EB5" w:rsidRDefault="00193EB5">
      <w:r>
        <w:t xml:space="preserve">dette Mellemrum 3 uægte Børn med </w:t>
      </w:r>
      <w:proofErr w:type="spellStart"/>
      <w:r>
        <w:t>hveran</w:t>
      </w:r>
      <w:proofErr w:type="spellEnd"/>
      <w:r>
        <w:t>-</w:t>
      </w:r>
    </w:p>
    <w:p w14:paraId="184753A3" w14:textId="171416D0" w:rsidR="00193EB5" w:rsidRDefault="00193EB5">
      <w:proofErr w:type="spellStart"/>
      <w:r>
        <w:t>dre</w:t>
      </w:r>
      <w:proofErr w:type="spellEnd"/>
      <w:r>
        <w:t xml:space="preserve">. Dette androg </w:t>
      </w:r>
      <w:r w:rsidR="00412F82">
        <w:t>je</w:t>
      </w:r>
      <w:r>
        <w:t>g for S.T.</w:t>
      </w:r>
      <w:r w:rsidR="00CF627E">
        <w:rPr>
          <w:rStyle w:val="Fodnotehenvisning"/>
        </w:rPr>
        <w:footnoteReference w:id="3"/>
      </w:r>
      <w:r>
        <w:t xml:space="preserve"> </w:t>
      </w:r>
      <w:proofErr w:type="spellStart"/>
      <w:r>
        <w:t>Her</w:t>
      </w:r>
      <w:r w:rsidR="003C38A7">
        <w:t>r</w:t>
      </w:r>
      <w:proofErr w:type="spellEnd"/>
      <w:r>
        <w:t xml:space="preserve"> Biskop</w:t>
      </w:r>
    </w:p>
    <w:p w14:paraId="46BA8081" w14:textId="586094B9" w:rsidR="00193EB5" w:rsidRDefault="00193EB5">
      <w:r>
        <w:t>Studsgaard</w:t>
      </w:r>
      <w:r w:rsidR="00E03DFC">
        <w:rPr>
          <w:rStyle w:val="Fodnotehenvisning"/>
        </w:rPr>
        <w:footnoteReference w:id="4"/>
      </w:r>
      <w:r>
        <w:t xml:space="preserve">, som </w:t>
      </w:r>
      <w:proofErr w:type="spellStart"/>
      <w:r>
        <w:t>giorde</w:t>
      </w:r>
      <w:proofErr w:type="spellEnd"/>
      <w:r>
        <w:t xml:space="preserve"> Forestilling derom </w:t>
      </w:r>
    </w:p>
    <w:p w14:paraId="59350F59" w14:textId="0D6BAC25" w:rsidR="00193EB5" w:rsidRDefault="00193EB5">
      <w:r>
        <w:t xml:space="preserve">til </w:t>
      </w:r>
      <w:r w:rsidR="005C0DA8">
        <w:t xml:space="preserve">Hans Majestæt Kongen, </w:t>
      </w:r>
      <w:proofErr w:type="spellStart"/>
      <w:r w:rsidR="005C0DA8">
        <w:t>hvorpaa</w:t>
      </w:r>
      <w:proofErr w:type="spellEnd"/>
      <w:r w:rsidR="005C0DA8">
        <w:t xml:space="preserve"> blev</w:t>
      </w:r>
    </w:p>
    <w:p w14:paraId="010F009C" w14:textId="1F127BF2" w:rsidR="005C0DA8" w:rsidRDefault="005C0DA8">
      <w:r>
        <w:lastRenderedPageBreak/>
        <w:t>under 12</w:t>
      </w:r>
      <w:r w:rsidRPr="00FF0A8F">
        <w:rPr>
          <w:vertAlign w:val="superscript"/>
        </w:rPr>
        <w:t>te</w:t>
      </w:r>
      <w:r>
        <w:t xml:space="preserve"> Sept. 1788</w:t>
      </w:r>
      <w:r w:rsidR="003C38A7">
        <w:rPr>
          <w:vertAlign w:val="superscript"/>
        </w:rPr>
        <w:t>v</w:t>
      </w:r>
      <w:r w:rsidRPr="00231DA9">
        <w:rPr>
          <w:vertAlign w:val="superscript"/>
        </w:rPr>
        <w:t xml:space="preserve">e </w:t>
      </w:r>
      <w:r>
        <w:t xml:space="preserve">resolveret, at denne </w:t>
      </w:r>
    </w:p>
    <w:p w14:paraId="22CB2501" w14:textId="43ABC7AA" w:rsidR="005C0DA8" w:rsidRDefault="005C0DA8">
      <w:r>
        <w:t>Niels Niel</w:t>
      </w:r>
      <w:r w:rsidR="003C38A7">
        <w:t>s</w:t>
      </w:r>
      <w:r>
        <w:t xml:space="preserve">søn og Anne Marie Hans </w:t>
      </w:r>
      <w:proofErr w:type="spellStart"/>
      <w:r>
        <w:t>D</w:t>
      </w:r>
      <w:r w:rsidR="003C38A7">
        <w:t>o</w:t>
      </w:r>
      <w:r>
        <w:t>tter</w:t>
      </w:r>
      <w:proofErr w:type="spellEnd"/>
    </w:p>
    <w:p w14:paraId="08CFE30A" w14:textId="78BBF649" w:rsidR="005C0DA8" w:rsidRDefault="005C0DA8">
      <w:r>
        <w:t xml:space="preserve">skulle, </w:t>
      </w:r>
      <w:proofErr w:type="spellStart"/>
      <w:r>
        <w:t>efterat</w:t>
      </w:r>
      <w:proofErr w:type="spellEnd"/>
      <w:r>
        <w:t xml:space="preserve"> at have </w:t>
      </w:r>
      <w:r w:rsidR="00790362">
        <w:t>ud</w:t>
      </w:r>
      <w:r>
        <w:t xml:space="preserve">holdt hver for sig </w:t>
      </w:r>
    </w:p>
    <w:p w14:paraId="66491DAD" w14:textId="77777777" w:rsidR="005C0DA8" w:rsidRDefault="005C0DA8">
      <w:r>
        <w:t>8</w:t>
      </w:r>
      <w:r w:rsidRPr="00FF0A8F">
        <w:rPr>
          <w:vertAlign w:val="superscript"/>
        </w:rPr>
        <w:t>te</w:t>
      </w:r>
      <w:r>
        <w:t xml:space="preserve"> Dages Fængsel </w:t>
      </w:r>
      <w:proofErr w:type="spellStart"/>
      <w:r>
        <w:t>paa</w:t>
      </w:r>
      <w:proofErr w:type="spellEnd"/>
      <w:r>
        <w:t xml:space="preserve"> Vand og Brød,</w:t>
      </w:r>
    </w:p>
    <w:p w14:paraId="635561B4" w14:textId="62B2AD16" w:rsidR="005C0DA8" w:rsidRDefault="005C0DA8">
      <w:r>
        <w:t xml:space="preserve">uden at </w:t>
      </w:r>
      <w:proofErr w:type="spellStart"/>
      <w:r>
        <w:t>udstaae</w:t>
      </w:r>
      <w:proofErr w:type="spellEnd"/>
      <w:r>
        <w:t xml:space="preserve"> Kirkens Discipl</w:t>
      </w:r>
      <w:r w:rsidR="00231DA9">
        <w:t>i</w:t>
      </w:r>
      <w:r>
        <w:t xml:space="preserve">n, til privat </w:t>
      </w:r>
    </w:p>
    <w:p w14:paraId="454BCE6F" w14:textId="00D41ECC" w:rsidR="005C0DA8" w:rsidRDefault="005C0DA8">
      <w:r>
        <w:t>Absolution</w:t>
      </w:r>
      <w:r w:rsidR="00231DA9">
        <w:rPr>
          <w:rStyle w:val="Fodnotehenvisning"/>
        </w:rPr>
        <w:footnoteReference w:id="5"/>
      </w:r>
      <w:r>
        <w:t xml:space="preserve"> og </w:t>
      </w:r>
      <w:proofErr w:type="spellStart"/>
      <w:r>
        <w:t>Alterens</w:t>
      </w:r>
      <w:proofErr w:type="spellEnd"/>
      <w:r>
        <w:t xml:space="preserve"> </w:t>
      </w:r>
      <w:proofErr w:type="spellStart"/>
      <w:r>
        <w:t>Sacramente</w:t>
      </w:r>
      <w:proofErr w:type="spellEnd"/>
      <w:r>
        <w:t xml:space="preserve"> </w:t>
      </w:r>
      <w:proofErr w:type="spellStart"/>
      <w:r>
        <w:t>anta</w:t>
      </w:r>
      <w:proofErr w:type="spellEnd"/>
      <w:r>
        <w:t>-</w:t>
      </w:r>
    </w:p>
    <w:p w14:paraId="438C95F1" w14:textId="5A546639" w:rsidR="005C0DA8" w:rsidRDefault="005C0DA8">
      <w:r>
        <w:t xml:space="preserve">ges, samt derefter sammenvies – Til </w:t>
      </w:r>
      <w:proofErr w:type="spellStart"/>
      <w:r>
        <w:t>Sa</w:t>
      </w:r>
      <w:proofErr w:type="spellEnd"/>
      <w:r>
        <w:t>-</w:t>
      </w:r>
    </w:p>
    <w:p w14:paraId="76006321" w14:textId="6767589F" w:rsidR="005C0DA8" w:rsidRDefault="005C0DA8">
      <w:proofErr w:type="spellStart"/>
      <w:r>
        <w:t>cramentet</w:t>
      </w:r>
      <w:proofErr w:type="spellEnd"/>
      <w:r>
        <w:t xml:space="preserve"> </w:t>
      </w:r>
      <w:proofErr w:type="spellStart"/>
      <w:r>
        <w:t>blev</w:t>
      </w:r>
      <w:r w:rsidR="00790362">
        <w:t>e</w:t>
      </w:r>
      <w:proofErr w:type="spellEnd"/>
      <w:r>
        <w:t xml:space="preserve"> de af mig antag</w:t>
      </w:r>
      <w:r w:rsidR="003C38A7">
        <w:t>n</w:t>
      </w:r>
      <w:r>
        <w:t>e i Aae-</w:t>
      </w:r>
    </w:p>
    <w:p w14:paraId="51787B57" w14:textId="68A06987" w:rsidR="005C0DA8" w:rsidRDefault="005C0DA8">
      <w:r>
        <w:t>sted Kirke Dom. Trinitatis 1791</w:t>
      </w:r>
      <w:r w:rsidR="003C38A7" w:rsidRPr="003C38A7">
        <w:rPr>
          <w:vertAlign w:val="superscript"/>
        </w:rPr>
        <w:t>v</w:t>
      </w:r>
      <w:r w:rsidRPr="003C38A7">
        <w:rPr>
          <w:vertAlign w:val="superscript"/>
        </w:rPr>
        <w:t>e</w:t>
      </w:r>
      <w:r>
        <w:t xml:space="preserve">, efter </w:t>
      </w:r>
      <w:proofErr w:type="spellStart"/>
      <w:r>
        <w:t>foregaa</w:t>
      </w:r>
      <w:proofErr w:type="spellEnd"/>
      <w:r>
        <w:t>-</w:t>
      </w:r>
    </w:p>
    <w:p w14:paraId="57676551" w14:textId="4B239372" w:rsidR="005C0DA8" w:rsidRDefault="005C0DA8">
      <w:r>
        <w:t xml:space="preserve">ende &lt;Prøvelse&gt; </w:t>
      </w:r>
      <w:r w:rsidR="003C38A7">
        <w:t xml:space="preserve">i </w:t>
      </w:r>
      <w:proofErr w:type="gramStart"/>
      <w:r w:rsidR="00FF0A8F">
        <w:t>vor</w:t>
      </w:r>
      <w:proofErr w:type="gramEnd"/>
      <w:r>
        <w:t xml:space="preserve"> Allerhelligste Religions Hoved-</w:t>
      </w:r>
    </w:p>
    <w:p w14:paraId="675FB6FD" w14:textId="71EF2CB0" w:rsidR="005C0DA8" w:rsidRDefault="005C0DA8">
      <w:r>
        <w:t>Lærdomme, da deres Kundskab b</w:t>
      </w:r>
      <w:r w:rsidR="00FF0A8F">
        <w:t>l</w:t>
      </w:r>
      <w:r>
        <w:t>ev befunden</w:t>
      </w:r>
    </w:p>
    <w:p w14:paraId="3C4E5BE5" w14:textId="7650E329" w:rsidR="005C0DA8" w:rsidRDefault="005C0DA8">
      <w:r>
        <w:t xml:space="preserve">at være </w:t>
      </w:r>
      <w:proofErr w:type="spellStart"/>
      <w:r w:rsidR="00412F82">
        <w:t>je</w:t>
      </w:r>
      <w:r w:rsidR="00B9381F">
        <w:t>v</w:t>
      </w:r>
      <w:r w:rsidR="00412F82">
        <w:t>n</w:t>
      </w:r>
      <w:r w:rsidR="00B9381F">
        <w:t>g</w:t>
      </w:r>
      <w:r w:rsidR="00412F82">
        <w:t>o</w:t>
      </w:r>
      <w:r w:rsidR="00B9381F">
        <w:t>d</w:t>
      </w:r>
      <w:proofErr w:type="spellEnd"/>
      <w:r w:rsidR="00412F82">
        <w:rPr>
          <w:rStyle w:val="Fodnotehenvisning"/>
        </w:rPr>
        <w:footnoteReference w:id="6"/>
      </w:r>
      <w:r w:rsidR="00B9381F">
        <w:t xml:space="preserve">, og deres </w:t>
      </w:r>
      <w:proofErr w:type="spellStart"/>
      <w:r w:rsidR="00B9381F">
        <w:t>Hierter</w:t>
      </w:r>
      <w:proofErr w:type="spellEnd"/>
      <w:r w:rsidR="00B9381F">
        <w:t xml:space="preserve"> syntes at</w:t>
      </w:r>
    </w:p>
    <w:p w14:paraId="69BABC05" w14:textId="1A42B8DF" w:rsidR="00B9381F" w:rsidRDefault="00B9381F">
      <w:r>
        <w:t xml:space="preserve">være rørte af Skamfuldhed over deres Afvigelser </w:t>
      </w:r>
    </w:p>
    <w:p w14:paraId="7EF02427" w14:textId="1B31270A" w:rsidR="00B9381F" w:rsidRDefault="00B9381F">
      <w:r>
        <w:t xml:space="preserve">fra Herrens </w:t>
      </w:r>
      <w:proofErr w:type="spellStart"/>
      <w:r>
        <w:t>Vey</w:t>
      </w:r>
      <w:proofErr w:type="spellEnd"/>
      <w:r>
        <w:t xml:space="preserve">, dog </w:t>
      </w:r>
      <w:proofErr w:type="spellStart"/>
      <w:r>
        <w:t>icke</w:t>
      </w:r>
      <w:proofErr w:type="spellEnd"/>
      <w:r>
        <w:t xml:space="preserve"> uden </w:t>
      </w:r>
      <w:proofErr w:type="spellStart"/>
      <w:r>
        <w:t>Troe</w:t>
      </w:r>
      <w:proofErr w:type="spellEnd"/>
      <w:r>
        <w:t xml:space="preserve"> og </w:t>
      </w:r>
      <w:proofErr w:type="spellStart"/>
      <w:r>
        <w:t>Haab</w:t>
      </w:r>
      <w:proofErr w:type="spellEnd"/>
    </w:p>
    <w:p w14:paraId="46DACD98" w14:textId="7DD6CA03" w:rsidR="00B9381F" w:rsidRDefault="00B9381F">
      <w:r>
        <w:t xml:space="preserve">til Guds Forbarmende </w:t>
      </w:r>
      <w:proofErr w:type="spellStart"/>
      <w:r>
        <w:t>Naade</w:t>
      </w:r>
      <w:proofErr w:type="spellEnd"/>
      <w:r>
        <w:t xml:space="preserve"> i </w:t>
      </w:r>
      <w:r w:rsidR="00412F82">
        <w:t>Ch</w:t>
      </w:r>
      <w:r>
        <w:t>risto, Ligesom</w:t>
      </w:r>
    </w:p>
    <w:p w14:paraId="02FC0A22" w14:textId="2EBE4E66" w:rsidR="00B9381F" w:rsidRDefault="00B9381F">
      <w:r>
        <w:t xml:space="preserve">de og Begge </w:t>
      </w:r>
      <w:r w:rsidR="00FF0A8F">
        <w:t>l</w:t>
      </w:r>
      <w:r>
        <w:t xml:space="preserve">ovede Rettelse og Forbedring herefter </w:t>
      </w:r>
    </w:p>
    <w:p w14:paraId="183D29DD" w14:textId="6A86C9A5" w:rsidR="00B9381F" w:rsidRDefault="00B9381F">
      <w:r>
        <w:t>med Guds understøttende &lt;</w:t>
      </w:r>
      <w:proofErr w:type="spellStart"/>
      <w:r>
        <w:t>Naade</w:t>
      </w:r>
      <w:proofErr w:type="spellEnd"/>
      <w:r>
        <w:t xml:space="preserve">&gt;, og at udbede sig samme </w:t>
      </w:r>
    </w:p>
    <w:p w14:paraId="1265FF31" w14:textId="47B66C13" w:rsidR="00B9381F" w:rsidRDefault="00B9381F">
      <w:r>
        <w:t xml:space="preserve">i deres </w:t>
      </w:r>
      <w:proofErr w:type="spellStart"/>
      <w:r>
        <w:t>gandske</w:t>
      </w:r>
      <w:proofErr w:type="spellEnd"/>
      <w:r>
        <w:t xml:space="preserve"> Levnet. </w:t>
      </w:r>
      <w:proofErr w:type="spellStart"/>
      <w:r>
        <w:t>Aarsagen</w:t>
      </w:r>
      <w:proofErr w:type="spellEnd"/>
      <w:r>
        <w:t xml:space="preserve">, </w:t>
      </w:r>
      <w:proofErr w:type="spellStart"/>
      <w:r>
        <w:t>hvorfore</w:t>
      </w:r>
      <w:proofErr w:type="spellEnd"/>
    </w:p>
    <w:p w14:paraId="54C9BA7D" w14:textId="6902A91F" w:rsidR="00B9381F" w:rsidRDefault="00B9381F">
      <w:r>
        <w:t xml:space="preserve">den </w:t>
      </w:r>
      <w:proofErr w:type="spellStart"/>
      <w:r>
        <w:t>heele</w:t>
      </w:r>
      <w:proofErr w:type="spellEnd"/>
      <w:r>
        <w:t xml:space="preserve"> Sag, efter det Kongelige benævnte </w:t>
      </w:r>
      <w:proofErr w:type="spellStart"/>
      <w:r>
        <w:t>Rescript</w:t>
      </w:r>
      <w:proofErr w:type="spellEnd"/>
      <w:r w:rsidR="00231DA9">
        <w:rPr>
          <w:rStyle w:val="Fodnotehenvisning"/>
        </w:rPr>
        <w:footnoteReference w:id="7"/>
      </w:r>
    </w:p>
    <w:p w14:paraId="503D8C49" w14:textId="6668F8DC" w:rsidR="00B9381F" w:rsidRDefault="00B9381F">
      <w:r>
        <w:t xml:space="preserve">har </w:t>
      </w:r>
      <w:proofErr w:type="spellStart"/>
      <w:r>
        <w:t>havt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lang Henstand, er denne, at de in-</w:t>
      </w:r>
    </w:p>
    <w:p w14:paraId="3A7F6B2C" w14:textId="10A2544B" w:rsidR="00B9381F" w:rsidRDefault="00B9381F">
      <w:r>
        <w:t xml:space="preserve">gen Forlovere have kunnet forskaffe før nu, da </w:t>
      </w:r>
    </w:p>
    <w:p w14:paraId="1745889A" w14:textId="03265567" w:rsidR="00B9381F" w:rsidRDefault="00B9381F">
      <w:r>
        <w:t>de 2</w:t>
      </w:r>
      <w:r w:rsidRPr="00FF0A8F">
        <w:rPr>
          <w:vertAlign w:val="superscript"/>
        </w:rPr>
        <w:t>de</w:t>
      </w:r>
      <w:r>
        <w:t xml:space="preserve"> herover nævnte Mænd have dristet sig</w:t>
      </w:r>
    </w:p>
    <w:p w14:paraId="519B01E2" w14:textId="2505CC99" w:rsidR="00B9381F" w:rsidRDefault="00B9381F">
      <w:r>
        <w:t>til at blive deres Lovsmænd.</w:t>
      </w:r>
    </w:p>
    <w:p w14:paraId="65221281" w14:textId="77777777" w:rsidR="00CF627E" w:rsidRDefault="00CF627E"/>
    <w:p w14:paraId="3E6B0CE0" w14:textId="623BEFD9" w:rsidR="00CF627E" w:rsidRDefault="00CF627E">
      <w:r>
        <w:lastRenderedPageBreak/>
        <w:t xml:space="preserve">Originalen på </w:t>
      </w:r>
      <w:proofErr w:type="spellStart"/>
      <w:r>
        <w:t>Arkivalieronline</w:t>
      </w:r>
      <w:proofErr w:type="spellEnd"/>
      <w:r>
        <w:t xml:space="preserve">: </w:t>
      </w:r>
      <w:hyperlink r:id="rId6" w:anchor="470512,84381320" w:history="1">
        <w:r w:rsidRPr="00931F63">
          <w:rPr>
            <w:rStyle w:val="Hyperlink"/>
          </w:rPr>
          <w:t>https://arkivalieronline.rigsarkivet.dk/da/billedviser?epid=22685178#470512,84381320</w:t>
        </w:r>
      </w:hyperlink>
      <w:r>
        <w:t xml:space="preserve"> </w:t>
      </w:r>
    </w:p>
    <w:p w14:paraId="39082046" w14:textId="6EB6C3EB" w:rsidR="00193EB5" w:rsidRDefault="00193EB5"/>
    <w:sectPr w:rsidR="00193EB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74BA" w14:textId="77777777" w:rsidR="00E0680B" w:rsidRDefault="00E0680B" w:rsidP="00E03DFC">
      <w:pPr>
        <w:spacing w:after="0" w:line="240" w:lineRule="auto"/>
      </w:pPr>
      <w:r>
        <w:separator/>
      </w:r>
    </w:p>
  </w:endnote>
  <w:endnote w:type="continuationSeparator" w:id="0">
    <w:p w14:paraId="0070C424" w14:textId="77777777" w:rsidR="00E0680B" w:rsidRDefault="00E0680B" w:rsidP="00E03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7E576" w14:textId="77777777" w:rsidR="00E0680B" w:rsidRDefault="00E0680B" w:rsidP="00E03DFC">
      <w:pPr>
        <w:spacing w:after="0" w:line="240" w:lineRule="auto"/>
      </w:pPr>
      <w:r>
        <w:separator/>
      </w:r>
    </w:p>
  </w:footnote>
  <w:footnote w:type="continuationSeparator" w:id="0">
    <w:p w14:paraId="6E2C591E" w14:textId="77777777" w:rsidR="00E0680B" w:rsidRDefault="00E0680B" w:rsidP="00E03DFC">
      <w:pPr>
        <w:spacing w:after="0" w:line="240" w:lineRule="auto"/>
      </w:pPr>
      <w:r>
        <w:continuationSeparator/>
      </w:r>
    </w:p>
  </w:footnote>
  <w:footnote w:id="1">
    <w:p w14:paraId="4E63A1FD" w14:textId="225A6B4A" w:rsidR="005E6D36" w:rsidRDefault="005E6D36">
      <w:pPr>
        <w:pStyle w:val="Fodnotetekst"/>
      </w:pPr>
      <w:r>
        <w:rPr>
          <w:rStyle w:val="Fodnotehenvisning"/>
        </w:rPr>
        <w:footnoteRef/>
      </w:r>
      <w:r>
        <w:t xml:space="preserve"> Nedstregen viser, at det er en forkortelse for ’den’</w:t>
      </w:r>
    </w:p>
  </w:footnote>
  <w:footnote w:id="2">
    <w:p w14:paraId="277452A5" w14:textId="370FF92A" w:rsidR="002946AB" w:rsidRDefault="002946AB">
      <w:pPr>
        <w:pStyle w:val="Fodnotetekst"/>
      </w:pPr>
      <w:r>
        <w:rPr>
          <w:rStyle w:val="Fodnotehenvisning"/>
        </w:rPr>
        <w:footnoteRef/>
      </w:r>
      <w:r>
        <w:t xml:space="preserve"> Ifølge Krabsens stednavnebase er der ikke et </w:t>
      </w:r>
      <w:proofErr w:type="spellStart"/>
      <w:r>
        <w:t>Huult</w:t>
      </w:r>
      <w:proofErr w:type="spellEnd"/>
      <w:r>
        <w:t xml:space="preserve"> i Lendum Sogn</w:t>
      </w:r>
      <w:r w:rsidR="005E6D36">
        <w:t>.</w:t>
      </w:r>
      <w:r>
        <w:t xml:space="preserve"> Det er der derimod i Jerslev Sogn i Børglum Herred</w:t>
      </w:r>
    </w:p>
  </w:footnote>
  <w:footnote w:id="3">
    <w:p w14:paraId="573EEE39" w14:textId="226A90B3" w:rsidR="00CF627E" w:rsidRDefault="00CF627E">
      <w:pPr>
        <w:pStyle w:val="Fodnotetekst"/>
      </w:pPr>
      <w:r>
        <w:rPr>
          <w:rStyle w:val="Fodnotehenvisning"/>
        </w:rPr>
        <w:footnoteRef/>
      </w:r>
      <w:r>
        <w:t xml:space="preserve"> Forkortelse for </w:t>
      </w:r>
      <w:proofErr w:type="spellStart"/>
      <w:r>
        <w:t>Salvo</w:t>
      </w:r>
      <w:proofErr w:type="spellEnd"/>
      <w:r>
        <w:t xml:space="preserve"> </w:t>
      </w:r>
      <w:proofErr w:type="spellStart"/>
      <w:r>
        <w:t>Titulo</w:t>
      </w:r>
      <w:proofErr w:type="spellEnd"/>
      <w:r>
        <w:t>: med forbehold af titlen; anvendes for at undgå at remse alle en persons titler op</w:t>
      </w:r>
    </w:p>
  </w:footnote>
  <w:footnote w:id="4">
    <w:p w14:paraId="0C366DAE" w14:textId="7BEB6F78" w:rsidR="00E03DFC" w:rsidRDefault="00E03DFC">
      <w:pPr>
        <w:pStyle w:val="Fodnotetekst"/>
      </w:pPr>
      <w:r>
        <w:rPr>
          <w:rStyle w:val="Fodnotehenvisning"/>
        </w:rPr>
        <w:footnoteRef/>
      </w:r>
      <w:r>
        <w:t xml:space="preserve"> Dr. </w:t>
      </w:r>
      <w:r w:rsidR="00412F82">
        <w:t>t</w:t>
      </w:r>
      <w:r>
        <w:t xml:space="preserve">h. </w:t>
      </w:r>
      <w:r>
        <w:t xml:space="preserve">Christian </w:t>
      </w:r>
      <w:proofErr w:type="spellStart"/>
      <w:r>
        <w:t>Beverlin</w:t>
      </w:r>
      <w:proofErr w:type="spellEnd"/>
      <w:r>
        <w:t xml:space="preserve"> Studsgaard, biskop over Aalborg Stift 17</w:t>
      </w:r>
      <w:r w:rsidR="00412F82">
        <w:t>7</w:t>
      </w:r>
      <w:r>
        <w:t>8-1806</w:t>
      </w:r>
    </w:p>
  </w:footnote>
  <w:footnote w:id="5">
    <w:p w14:paraId="64AE32C7" w14:textId="5B0149BA" w:rsidR="00231DA9" w:rsidRDefault="00231DA9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proofErr w:type="gramStart"/>
      <w:r>
        <w:t>Offentlig skrifte</w:t>
      </w:r>
      <w:proofErr w:type="gramEnd"/>
      <w:r>
        <w:t>, syndsforladelse</w:t>
      </w:r>
    </w:p>
  </w:footnote>
  <w:footnote w:id="6">
    <w:p w14:paraId="182781A6" w14:textId="36DBB63F" w:rsidR="00412F82" w:rsidRDefault="00412F82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proofErr w:type="gramStart"/>
      <w:r>
        <w:t>Fornøden</w:t>
      </w:r>
      <w:proofErr w:type="gramEnd"/>
      <w:r>
        <w:t>, tilpas</w:t>
      </w:r>
    </w:p>
  </w:footnote>
  <w:footnote w:id="7">
    <w:p w14:paraId="261F0B84" w14:textId="7079C5C3" w:rsidR="00231DA9" w:rsidRDefault="00231DA9">
      <w:pPr>
        <w:pStyle w:val="Fodnotetekst"/>
      </w:pPr>
      <w:r>
        <w:rPr>
          <w:rStyle w:val="Fodnotehenvisning"/>
        </w:rPr>
        <w:footnoteRef/>
      </w:r>
      <w:r>
        <w:t xml:space="preserve"> Skriftlig tilkendegivelse, befaling fra kongen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B5"/>
    <w:rsid w:val="00001BAF"/>
    <w:rsid w:val="00193EB5"/>
    <w:rsid w:val="00231DA9"/>
    <w:rsid w:val="002946AB"/>
    <w:rsid w:val="003A7736"/>
    <w:rsid w:val="003C38A7"/>
    <w:rsid w:val="00412F82"/>
    <w:rsid w:val="004476CB"/>
    <w:rsid w:val="004C4A8D"/>
    <w:rsid w:val="0050433C"/>
    <w:rsid w:val="005076AC"/>
    <w:rsid w:val="005C0DA8"/>
    <w:rsid w:val="005E6D36"/>
    <w:rsid w:val="00604EF3"/>
    <w:rsid w:val="006D5D47"/>
    <w:rsid w:val="00790362"/>
    <w:rsid w:val="008521A6"/>
    <w:rsid w:val="00A00D16"/>
    <w:rsid w:val="00AE295F"/>
    <w:rsid w:val="00B9381F"/>
    <w:rsid w:val="00BC34E4"/>
    <w:rsid w:val="00CF627E"/>
    <w:rsid w:val="00D11E5D"/>
    <w:rsid w:val="00E03DFC"/>
    <w:rsid w:val="00E0680B"/>
    <w:rsid w:val="00F46C88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99B3B6"/>
  <w15:chartTrackingRefBased/>
  <w15:docId w15:val="{12239D86-3DCB-2345-BB0A-BC9F4B46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93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93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93E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93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93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93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93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93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93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93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93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93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93EB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93EB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93EB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93EB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93EB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93E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93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93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93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93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93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93EB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93E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93EB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93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93EB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93EB5"/>
    <w:rPr>
      <w:b/>
      <w:bCs/>
      <w:smallCaps/>
      <w:color w:val="0F4761" w:themeColor="accent1" w:themeShade="BF"/>
      <w:spacing w:val="5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03DFC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03DFC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03DFC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CF627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F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kivalieronline.rigsarkivet.dk/da/billedviser?epid=2268517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301</Words>
  <Characters>1643</Characters>
  <Application>Microsoft Office Word</Application>
  <DocSecurity>0</DocSecurity>
  <Lines>53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Kathrine Tobiasen</dc:creator>
  <cp:keywords/>
  <dc:description/>
  <cp:lastModifiedBy>Kathrine Tobiasen</cp:lastModifiedBy>
  <cp:revision>6</cp:revision>
  <dcterms:created xsi:type="dcterms:W3CDTF">2026-07-17T07:51:00Z</dcterms:created>
  <dcterms:modified xsi:type="dcterms:W3CDTF">2026-08-24T12:05:00Z</dcterms:modified>
</cp:coreProperties>
</file>